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645"/>
        <w:ind w:right="0" w:left="0" w:firstLine="0"/>
        <w:jc w:val="center"/>
        <w:rPr>
          <w:rFonts w:ascii="Verdana" w:hAnsi="Verdana" w:cs="Verdana" w:eastAsia="Verdana"/>
          <w:color w:val="335290"/>
          <w:spacing w:val="0"/>
          <w:position w:val="0"/>
          <w:sz w:val="54"/>
          <w:shd w:fill="auto" w:val="clear"/>
        </w:rPr>
      </w:pPr>
      <w:r>
        <w:rPr>
          <w:rFonts w:ascii="Verdana" w:hAnsi="Verdana" w:cs="Verdana" w:eastAsia="Verdana"/>
          <w:color w:val="335290"/>
          <w:spacing w:val="0"/>
          <w:position w:val="0"/>
          <w:sz w:val="54"/>
          <w:shd w:fill="auto" w:val="clear"/>
        </w:rPr>
        <w:t xml:space="preserve">Mural Search</w:t>
      </w:r>
    </w:p>
    <w:p>
      <w:pPr>
        <w:spacing w:before="0" w:after="0" w:line="420"/>
        <w:ind w:right="0" w:left="0" w:firstLine="0"/>
        <w:jc w:val="center"/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  <w:t xml:space="preserve">There are 15 objects hidden inside the mural for you to find but please don’t rush, take your time..</w:t>
      </w:r>
    </w:p>
    <w:p>
      <w:pPr>
        <w:spacing w:before="0" w:after="0" w:line="420"/>
        <w:ind w:right="0" w:left="0" w:firstLine="0"/>
        <w:jc w:val="center"/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  <w:t xml:space="preserve"> </w:t>
      </w:r>
    </w:p>
    <w:p>
      <w:pPr>
        <w:spacing w:before="0" w:after="0" w:line="420"/>
        <w:ind w:right="0" w:left="0" w:firstLine="0"/>
        <w:jc w:val="center"/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  <w:t xml:space="preserve">They could be big or small. Let’s see how long it takes for you to find them all.</w:t>
      </w:r>
    </w:p>
    <w:p>
      <w:pPr>
        <w:spacing w:before="0" w:after="0" w:line="420"/>
        <w:ind w:right="0" w:left="0" w:firstLine="0"/>
        <w:jc w:val="center"/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  <w:t xml:space="preserve"> </w:t>
      </w:r>
    </w:p>
    <w:p>
      <w:pPr>
        <w:spacing w:before="0" w:after="0" w:line="420"/>
        <w:ind w:right="0" w:left="0" w:firstLine="0"/>
        <w:jc w:val="center"/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F7F7F7" w:val="clear"/>
        </w:rPr>
        <w:t xml:space="preserve">They are in plain view for you to see, so don’t get stuck. The governor and first lady believe in you and wish you all GOOD LUCK!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1. Red Cardinal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2. Mouse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3. Elephant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4. Chicken in a Pot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5. Camouflage Hat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6. 3 Eggs in a Nest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7. Baseball Bat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8. Lady Bug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9. Kite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10. Azalea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11. Paintbrush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12. Purple Pepper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13. Turtle</w:t>
      </w:r>
    </w:p>
    <w:p>
      <w:pPr>
        <w:spacing w:before="0" w:after="0" w:line="540"/>
        <w:ind w:right="0" w:left="0" w:firstLine="0"/>
        <w:jc w:val="both"/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</w:pPr>
      <w:r>
        <w:rPr>
          <w:rFonts w:ascii="Verdana" w:hAnsi="Verdana" w:cs="Verdana" w:eastAsia="Verdana"/>
          <w:color w:val="293558"/>
          <w:spacing w:val="0"/>
          <w:position w:val="0"/>
          <w:sz w:val="33"/>
          <w:shd w:fill="auto" w:val="clear"/>
        </w:rPr>
        <w:t xml:space="preserve">14. Mardi Gras Beads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